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52B41" w14:textId="77777777" w:rsidR="00CA2DBD" w:rsidRDefault="00637EBB" w:rsidP="006E46CC">
      <w:pPr>
        <w:pStyle w:val="Normlnweb"/>
        <w:shd w:val="clear" w:color="auto" w:fill="FFFFFF"/>
        <w:spacing w:line="360" w:lineRule="auto"/>
        <w:contextualSpacing/>
        <w:jc w:val="center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b/>
          <w:color w:val="111111"/>
        </w:rPr>
        <w:t>Důležité i</w:t>
      </w:r>
      <w:r w:rsidR="00CA2DBD" w:rsidRPr="006E46CC">
        <w:rPr>
          <w:rFonts w:asciiTheme="minorHAnsi" w:hAnsiTheme="minorHAnsi" w:cs="Arial"/>
          <w:b/>
          <w:color w:val="111111"/>
        </w:rPr>
        <w:t xml:space="preserve">nformace k testování </w:t>
      </w:r>
      <w:r w:rsidRPr="006E46CC">
        <w:rPr>
          <w:rFonts w:asciiTheme="minorHAnsi" w:hAnsiTheme="minorHAnsi" w:cs="Arial"/>
          <w:b/>
          <w:color w:val="111111"/>
        </w:rPr>
        <w:t>dětí</w:t>
      </w:r>
    </w:p>
    <w:p w14:paraId="0FAD32CB" w14:textId="09EFBD87" w:rsidR="006E46CC" w:rsidRDefault="00BB4D1D" w:rsidP="006E46CC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color w:val="111111"/>
        </w:rPr>
      </w:pPr>
      <w:r w:rsidRPr="006E46CC">
        <w:rPr>
          <w:rFonts w:asciiTheme="minorHAnsi" w:hAnsiTheme="minorHAnsi" w:cs="Arial"/>
          <w:color w:val="111111"/>
        </w:rPr>
        <w:t>Podl</w:t>
      </w:r>
      <w:r w:rsidR="006E46CC">
        <w:rPr>
          <w:rFonts w:asciiTheme="minorHAnsi" w:hAnsiTheme="minorHAnsi" w:cs="Arial"/>
          <w:color w:val="111111"/>
        </w:rPr>
        <w:t xml:space="preserve">e mimořádného opatření </w:t>
      </w:r>
      <w:proofErr w:type="spellStart"/>
      <w:r w:rsidR="006E46CC">
        <w:rPr>
          <w:rFonts w:asciiTheme="minorHAnsi" w:hAnsiTheme="minorHAnsi" w:cs="Arial"/>
          <w:color w:val="111111"/>
        </w:rPr>
        <w:t>MZdr</w:t>
      </w:r>
      <w:proofErr w:type="spellEnd"/>
      <w:r w:rsidR="006E46CC">
        <w:rPr>
          <w:rFonts w:asciiTheme="minorHAnsi" w:hAnsiTheme="minorHAnsi" w:cs="Arial"/>
          <w:color w:val="111111"/>
        </w:rPr>
        <w:t xml:space="preserve"> ze dne </w:t>
      </w:r>
      <w:r w:rsidRPr="006E46CC">
        <w:rPr>
          <w:rFonts w:asciiTheme="minorHAnsi" w:hAnsiTheme="minorHAnsi" w:cs="Arial"/>
          <w:color w:val="111111"/>
        </w:rPr>
        <w:t xml:space="preserve">06. 04. 2021 </w:t>
      </w:r>
      <w:r w:rsidR="008A7A1F" w:rsidRPr="006E46CC">
        <w:rPr>
          <w:rFonts w:asciiTheme="minorHAnsi" w:hAnsiTheme="minorHAnsi" w:cs="Arial"/>
          <w:color w:val="111111"/>
        </w:rPr>
        <w:t>bude od 12.</w:t>
      </w:r>
      <w:r w:rsidR="001E78F7" w:rsidRPr="006E46CC">
        <w:rPr>
          <w:rFonts w:asciiTheme="minorHAnsi" w:hAnsiTheme="minorHAnsi" w:cs="Arial"/>
          <w:color w:val="111111"/>
        </w:rPr>
        <w:t xml:space="preserve"> </w:t>
      </w:r>
      <w:r w:rsidR="008A7A1F" w:rsidRPr="006E46CC">
        <w:rPr>
          <w:rFonts w:asciiTheme="minorHAnsi" w:hAnsiTheme="minorHAnsi" w:cs="Arial"/>
          <w:color w:val="111111"/>
        </w:rPr>
        <w:t>4.</w:t>
      </w:r>
      <w:r w:rsidR="001E78F7" w:rsidRPr="006E46CC">
        <w:rPr>
          <w:rFonts w:asciiTheme="minorHAnsi" w:hAnsiTheme="minorHAnsi" w:cs="Arial"/>
          <w:color w:val="111111"/>
        </w:rPr>
        <w:t xml:space="preserve"> </w:t>
      </w:r>
      <w:r w:rsidR="008A7A1F" w:rsidRPr="006E46CC">
        <w:rPr>
          <w:rFonts w:asciiTheme="minorHAnsi" w:hAnsiTheme="minorHAnsi" w:cs="Arial"/>
          <w:color w:val="111111"/>
        </w:rPr>
        <w:t xml:space="preserve">2021 povinné testování </w:t>
      </w:r>
      <w:r w:rsidR="00637EBB" w:rsidRPr="006E46CC">
        <w:rPr>
          <w:rFonts w:asciiTheme="minorHAnsi" w:hAnsiTheme="minorHAnsi" w:cs="Arial"/>
          <w:color w:val="111111"/>
        </w:rPr>
        <w:t xml:space="preserve">dětí </w:t>
      </w:r>
      <w:r w:rsidR="008A7A1F" w:rsidRPr="006E46CC">
        <w:rPr>
          <w:rFonts w:asciiTheme="minorHAnsi" w:hAnsiTheme="minorHAnsi" w:cs="Arial"/>
          <w:color w:val="111111"/>
        </w:rPr>
        <w:t>ve školách a školských zařízeních.</w:t>
      </w:r>
      <w:r w:rsidRPr="006E46CC">
        <w:rPr>
          <w:rFonts w:asciiTheme="minorHAnsi" w:hAnsiTheme="minorHAnsi" w:cs="Arial"/>
          <w:color w:val="111111"/>
        </w:rPr>
        <w:t xml:space="preserve"> Z prováděcích pokynů z MŠMT vyplý</w:t>
      </w:r>
      <w:r w:rsidR="00637EBB" w:rsidRPr="006E46CC">
        <w:rPr>
          <w:rFonts w:asciiTheme="minorHAnsi" w:hAnsiTheme="minorHAnsi" w:cs="Arial"/>
          <w:color w:val="111111"/>
        </w:rPr>
        <w:t>vá, že d</w:t>
      </w:r>
      <w:r w:rsidR="00CA2DBD" w:rsidRPr="006E46CC">
        <w:rPr>
          <w:rFonts w:asciiTheme="minorHAnsi" w:hAnsiTheme="minorHAnsi" w:cs="Arial"/>
          <w:color w:val="111111"/>
        </w:rPr>
        <w:t>o školky mohou docházet od 12. 4. 2021 pouze předškoláci a děti, jejichž rodiče pracují ve vybraných profesích</w:t>
      </w:r>
      <w:r w:rsidR="00001328">
        <w:rPr>
          <w:rFonts w:asciiTheme="minorHAnsi" w:hAnsiTheme="minorHAnsi" w:cs="Arial"/>
          <w:color w:val="FF0000"/>
        </w:rPr>
        <w:t xml:space="preserve"> </w:t>
      </w:r>
      <w:r w:rsidR="00001328">
        <w:rPr>
          <w:rFonts w:asciiTheme="minorHAnsi" w:hAnsiTheme="minorHAnsi" w:cs="Arial"/>
          <w:color w:val="000000" w:themeColor="text1"/>
        </w:rPr>
        <w:t>– viz příloha vybrané profese.</w:t>
      </w:r>
      <w:bookmarkStart w:id="0" w:name="_GoBack"/>
      <w:bookmarkEnd w:id="0"/>
      <w:r w:rsidR="00001328" w:rsidRPr="00001328">
        <w:rPr>
          <w:rFonts w:asciiTheme="minorHAnsi" w:hAnsiTheme="minorHAnsi" w:cs="Arial"/>
          <w:color w:val="000000" w:themeColor="text1"/>
        </w:rPr>
        <w:t xml:space="preserve"> </w:t>
      </w:r>
      <w:r w:rsidR="006E46CC">
        <w:rPr>
          <w:rFonts w:asciiTheme="minorHAnsi" w:hAnsiTheme="minorHAnsi" w:cs="Arial"/>
          <w:color w:val="FF0000"/>
        </w:rPr>
        <w:t xml:space="preserve"> </w:t>
      </w:r>
      <w:r w:rsidR="00CA2DBD" w:rsidRPr="006E46CC">
        <w:rPr>
          <w:rFonts w:asciiTheme="minorHAnsi" w:hAnsiTheme="minorHAnsi" w:cs="Arial"/>
          <w:color w:val="111111"/>
        </w:rPr>
        <w:t>Tyto děti mají povinnost absolvovat</w:t>
      </w:r>
      <w:r w:rsidRPr="006E46CC">
        <w:rPr>
          <w:rFonts w:asciiTheme="minorHAnsi" w:hAnsiTheme="minorHAnsi" w:cs="Arial"/>
          <w:color w:val="111111"/>
        </w:rPr>
        <w:t xml:space="preserve"> 2 x týdně</w:t>
      </w:r>
      <w:r w:rsidR="00637EBB" w:rsidRPr="006E46CC">
        <w:rPr>
          <w:rFonts w:asciiTheme="minorHAnsi" w:hAnsiTheme="minorHAnsi" w:cs="Arial"/>
          <w:color w:val="111111"/>
        </w:rPr>
        <w:t xml:space="preserve"> </w:t>
      </w:r>
      <w:r w:rsidR="008A7A1F" w:rsidRPr="006E46CC">
        <w:rPr>
          <w:rFonts w:asciiTheme="minorHAnsi" w:hAnsiTheme="minorHAnsi" w:cs="Arial"/>
          <w:color w:val="111111"/>
        </w:rPr>
        <w:t>neinvaziv</w:t>
      </w:r>
      <w:r w:rsidRPr="006E46CC">
        <w:rPr>
          <w:rFonts w:asciiTheme="minorHAnsi" w:hAnsiTheme="minorHAnsi" w:cs="Arial"/>
          <w:color w:val="111111"/>
        </w:rPr>
        <w:t>ní antigenní testování ve škole</w:t>
      </w:r>
      <w:r w:rsidR="00CA2DBD" w:rsidRPr="006E46CC">
        <w:rPr>
          <w:rFonts w:asciiTheme="minorHAnsi" w:hAnsiTheme="minorHAnsi" w:cs="Arial"/>
          <w:color w:val="111111"/>
        </w:rPr>
        <w:t>.</w:t>
      </w:r>
    </w:p>
    <w:p w14:paraId="10A17BA9" w14:textId="0282627A" w:rsidR="00CA2DBD" w:rsidRPr="006E46CC" w:rsidRDefault="00CA2DBD" w:rsidP="006E46CC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color w:val="111111"/>
        </w:rPr>
      </w:pPr>
      <w:r w:rsidRPr="006E46CC">
        <w:rPr>
          <w:rFonts w:asciiTheme="minorHAnsi" w:hAnsiTheme="minorHAnsi" w:cs="Arial"/>
          <w:b/>
          <w:color w:val="111111"/>
        </w:rPr>
        <w:t xml:space="preserve">Kdo se testovat nemusí: </w:t>
      </w:r>
    </w:p>
    <w:p w14:paraId="1E11C263" w14:textId="1CD183E7" w:rsidR="00CA2DBD" w:rsidRPr="006E46CC" w:rsidRDefault="00CA2DBD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color w:val="111111"/>
        </w:rPr>
      </w:pPr>
      <w:r w:rsidRPr="006E46CC">
        <w:rPr>
          <w:rFonts w:asciiTheme="minorHAnsi" w:hAnsiTheme="minorHAnsi" w:cs="Arial"/>
          <w:color w:val="111111"/>
        </w:rPr>
        <w:t>děti, u kterých je možné doložit negativní výsledek RT-PCR testu nebo negativní výsledek POC antigenního testu (ne starší než 48 hodin</w:t>
      </w:r>
      <w:r w:rsidR="005F2C68" w:rsidRPr="006E46CC">
        <w:rPr>
          <w:rFonts w:asciiTheme="minorHAnsi" w:hAnsiTheme="minorHAnsi" w:cs="Arial"/>
          <w:color w:val="111111"/>
        </w:rPr>
        <w:t>, provedený ve zdravotnickém zařízení</w:t>
      </w:r>
      <w:r w:rsidRPr="006E46CC">
        <w:rPr>
          <w:rFonts w:asciiTheme="minorHAnsi" w:hAnsiTheme="minorHAnsi" w:cs="Arial"/>
          <w:color w:val="111111"/>
        </w:rPr>
        <w:t xml:space="preserve">) a které zároveň nemají příznaky onemocnění COVID-19. </w:t>
      </w:r>
    </w:p>
    <w:p w14:paraId="2A5B0816" w14:textId="77777777" w:rsidR="00CA2DBD" w:rsidRPr="006E46CC" w:rsidRDefault="00CA2DBD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color w:val="111111"/>
        </w:rPr>
      </w:pPr>
      <w:r w:rsidRPr="006E46CC">
        <w:rPr>
          <w:rFonts w:asciiTheme="minorHAnsi" w:hAnsiTheme="minorHAnsi" w:cs="Arial"/>
          <w:color w:val="111111"/>
        </w:rPr>
        <w:t>děti, které onemocnění COVID-19 již prodělaly a neuplynulo více než 90 dní od prvního RT-PCR testu s pozitivním výsledkem. To je nutné prokázat (např. potvrzením od lékaře, lékařskou zprávou, zprávou z laboratoře v listinné či elektronické podobě).</w:t>
      </w:r>
    </w:p>
    <w:p w14:paraId="01520FB5" w14:textId="5F0895CB" w:rsidR="00CA2DBD" w:rsidRPr="006E46CC" w:rsidRDefault="00CA2DBD" w:rsidP="006E46CC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b/>
          <w:color w:val="111111"/>
        </w:rPr>
        <w:t xml:space="preserve">Kde </w:t>
      </w:r>
      <w:r w:rsidR="00637EBB" w:rsidRPr="006E46CC">
        <w:rPr>
          <w:rFonts w:asciiTheme="minorHAnsi" w:hAnsiTheme="minorHAnsi" w:cs="Arial"/>
          <w:b/>
          <w:color w:val="111111"/>
        </w:rPr>
        <w:t xml:space="preserve">a kdy </w:t>
      </w:r>
      <w:r w:rsidRPr="006E46CC">
        <w:rPr>
          <w:rFonts w:asciiTheme="minorHAnsi" w:hAnsiTheme="minorHAnsi" w:cs="Arial"/>
          <w:b/>
          <w:color w:val="111111"/>
        </w:rPr>
        <w:t>se bude testovat:</w:t>
      </w:r>
    </w:p>
    <w:p w14:paraId="443152D1" w14:textId="77777777" w:rsidR="00CA2DBD" w:rsidRPr="006E46CC" w:rsidRDefault="00CA2DBD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color w:val="111111"/>
        </w:rPr>
        <w:t>test bude probíhat v</w:t>
      </w:r>
      <w:r w:rsidR="00637EBB" w:rsidRPr="006E46CC">
        <w:rPr>
          <w:rFonts w:asciiTheme="minorHAnsi" w:hAnsiTheme="minorHAnsi" w:cs="Arial"/>
          <w:color w:val="111111"/>
        </w:rPr>
        <w:t xml:space="preserve"> označené třídě v </w:t>
      </w:r>
      <w:r w:rsidRPr="006E46CC">
        <w:rPr>
          <w:rFonts w:asciiTheme="minorHAnsi" w:hAnsiTheme="minorHAnsi" w:cs="Arial"/>
          <w:color w:val="111111"/>
        </w:rPr>
        <w:t>severním křídle MŠ (vchod bránou vpravo – běžně slouží pro děti ze třídy Koťata a Motýlci</w:t>
      </w:r>
      <w:r w:rsidR="00637EBB" w:rsidRPr="006E46CC">
        <w:rPr>
          <w:rFonts w:asciiTheme="minorHAnsi" w:hAnsiTheme="minorHAnsi" w:cs="Arial"/>
          <w:color w:val="111111"/>
        </w:rPr>
        <w:t>.</w:t>
      </w:r>
    </w:p>
    <w:p w14:paraId="33430162" w14:textId="77777777" w:rsidR="00637EBB" w:rsidRPr="006E46CC" w:rsidRDefault="00637EBB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color w:val="111111"/>
        </w:rPr>
        <w:t>testování bude probíhat pravidelně v pondělí a ve čtvrtek</w:t>
      </w:r>
    </w:p>
    <w:p w14:paraId="2C98C94C" w14:textId="77777777" w:rsidR="00637EBB" w:rsidRPr="006E46CC" w:rsidRDefault="00637EBB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color w:val="111111"/>
        </w:rPr>
        <w:t>čas příchodu vám bude po domluvě s p. učitelkami upřesněn v e-mailu, zajistíme tak hladký průběh testování</w:t>
      </w:r>
    </w:p>
    <w:p w14:paraId="7C6F2107" w14:textId="77777777" w:rsidR="00F46310" w:rsidRPr="006E46CC" w:rsidRDefault="00637EBB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color w:val="050505"/>
        </w:rPr>
      </w:pPr>
      <w:r w:rsidRPr="006E46CC">
        <w:rPr>
          <w:rFonts w:asciiTheme="minorHAnsi" w:hAnsiTheme="minorHAnsi" w:cs="Arial"/>
          <w:color w:val="111111"/>
        </w:rPr>
        <w:t xml:space="preserve">do šatny a poté do třídy bude umožněn vstup až po absolvování testu s negativním výsledkem. </w:t>
      </w:r>
    </w:p>
    <w:p w14:paraId="4E530121" w14:textId="77777777" w:rsidR="00637EBB" w:rsidRPr="006E46CC" w:rsidRDefault="00637EBB" w:rsidP="007C4342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inorHAnsi" w:hAnsiTheme="minorHAnsi" w:cs="Arial"/>
          <w:b/>
          <w:color w:val="111111"/>
        </w:rPr>
      </w:pPr>
      <w:r w:rsidRPr="006E46CC">
        <w:rPr>
          <w:rFonts w:asciiTheme="minorHAnsi" w:hAnsiTheme="minorHAnsi" w:cs="Arial"/>
          <w:b/>
          <w:color w:val="111111"/>
        </w:rPr>
        <w:t>Čím se bude vaše dítě testovat:</w:t>
      </w:r>
    </w:p>
    <w:p w14:paraId="615F24EE" w14:textId="42DC2EF4" w:rsidR="00A1259E" w:rsidRPr="006E46CC" w:rsidRDefault="00110970" w:rsidP="006E46CC">
      <w:pPr>
        <w:pStyle w:val="Normlnweb"/>
        <w:numPr>
          <w:ilvl w:val="0"/>
          <w:numId w:val="1"/>
        </w:numPr>
        <w:shd w:val="clear" w:color="auto" w:fill="FFFFFF"/>
        <w:spacing w:line="360" w:lineRule="auto"/>
        <w:ind w:left="0"/>
        <w:contextualSpacing/>
        <w:jc w:val="both"/>
        <w:rPr>
          <w:rFonts w:asciiTheme="minorHAnsi" w:hAnsiTheme="minorHAnsi" w:cs="Arial"/>
          <w:color w:val="050505"/>
        </w:rPr>
      </w:pPr>
      <w:r>
        <w:rPr>
          <w:rFonts w:asciiTheme="minorHAnsi" w:hAnsiTheme="minorHAnsi" w:cs="Arial"/>
          <w:color w:val="111111"/>
        </w:rPr>
        <w:t xml:space="preserve">naše MŠ obdržela </w:t>
      </w:r>
      <w:r w:rsidR="00637EBB" w:rsidRPr="006E46CC">
        <w:rPr>
          <w:rFonts w:asciiTheme="minorHAnsi" w:hAnsiTheme="minorHAnsi" w:cs="Arial"/>
          <w:color w:val="111111"/>
        </w:rPr>
        <w:t>k testování testy LEPU</w:t>
      </w:r>
    </w:p>
    <w:p w14:paraId="65E70AEC" w14:textId="77777777" w:rsidR="00A6335B" w:rsidRDefault="00A6335B" w:rsidP="00A6335B">
      <w:pPr>
        <w:pStyle w:val="Normlnweb"/>
        <w:shd w:val="clear" w:color="auto" w:fill="FFFFFF"/>
        <w:spacing w:line="360" w:lineRule="auto"/>
        <w:contextualSpacing/>
        <w:jc w:val="center"/>
        <w:rPr>
          <w:rFonts w:asciiTheme="minorHAnsi" w:hAnsiTheme="minorHAnsi" w:cs="Arial"/>
          <w:b/>
          <w:color w:val="111111"/>
        </w:rPr>
      </w:pPr>
    </w:p>
    <w:p w14:paraId="1A18A56A" w14:textId="669FBE8C" w:rsidR="00637EBB" w:rsidRPr="006E46CC" w:rsidRDefault="00637EBB" w:rsidP="00A6335B">
      <w:pPr>
        <w:pStyle w:val="Normlnweb"/>
        <w:shd w:val="clear" w:color="auto" w:fill="FFFFFF"/>
        <w:spacing w:line="360" w:lineRule="auto"/>
        <w:contextualSpacing/>
        <w:jc w:val="center"/>
        <w:rPr>
          <w:rFonts w:asciiTheme="minorHAnsi" w:hAnsiTheme="minorHAnsi" w:cs="Arial"/>
          <w:b/>
          <w:color w:val="050505"/>
        </w:rPr>
      </w:pPr>
      <w:r w:rsidRPr="006E46CC">
        <w:rPr>
          <w:rFonts w:asciiTheme="minorHAnsi" w:hAnsiTheme="minorHAnsi" w:cs="Arial"/>
          <w:b/>
          <w:color w:val="111111"/>
        </w:rPr>
        <w:t>Nejdůležitější - Jak se na testování</w:t>
      </w:r>
      <w:r w:rsidR="00A1259E" w:rsidRPr="006E46CC">
        <w:rPr>
          <w:rFonts w:asciiTheme="minorHAnsi" w:hAnsiTheme="minorHAnsi" w:cs="Arial"/>
          <w:b/>
          <w:color w:val="111111"/>
        </w:rPr>
        <w:t xml:space="preserve"> </w:t>
      </w:r>
      <w:r w:rsidR="005F2C68" w:rsidRPr="006E46CC">
        <w:rPr>
          <w:rFonts w:asciiTheme="minorHAnsi" w:hAnsiTheme="minorHAnsi" w:cs="Arial"/>
          <w:b/>
          <w:color w:val="111111"/>
        </w:rPr>
        <w:t>připravit</w:t>
      </w:r>
      <w:r w:rsidRPr="006E46CC">
        <w:rPr>
          <w:rFonts w:asciiTheme="minorHAnsi" w:hAnsiTheme="minorHAnsi" w:cs="Arial"/>
          <w:b/>
          <w:color w:val="111111"/>
        </w:rPr>
        <w:t xml:space="preserve"> </w:t>
      </w:r>
      <w:r w:rsidRPr="006E46CC">
        <w:rPr>
          <w:rFonts w:asciiTheme="minorHAnsi" w:hAnsiTheme="minorHAnsi" w:cs="Arial"/>
          <w:b/>
          <w:color w:val="111111"/>
        </w:rPr>
        <w:sym w:font="Wingdings" w:char="F04A"/>
      </w:r>
    </w:p>
    <w:p w14:paraId="3E8E9D03" w14:textId="77777777" w:rsidR="002964BA" w:rsidRPr="006E46CC" w:rsidRDefault="002964BA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Pokud máte obavy, jak zvládnete společně testování ve školce, udělejte si o víkendu </w:t>
      </w:r>
    </w:p>
    <w:p w14:paraId="002A5D33" w14:textId="77777777" w:rsidR="002964BA" w:rsidRPr="006E46CC" w:rsidRDefault="002964BA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b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čas na novou hru -  </w:t>
      </w:r>
      <w:r w:rsidRPr="006E46CC">
        <w:rPr>
          <w:rFonts w:eastAsia="Times New Roman" w:cs="Arial"/>
          <w:b/>
          <w:color w:val="050505"/>
          <w:sz w:val="24"/>
          <w:szCs w:val="24"/>
          <w:lang w:eastAsia="cs-CZ"/>
        </w:rPr>
        <w:t>„Domácí testování“</w:t>
      </w:r>
    </w:p>
    <w:p w14:paraId="43C2DA23" w14:textId="77777777" w:rsidR="002964BA" w:rsidRPr="006E46CC" w:rsidRDefault="002964BA" w:rsidP="006E46CC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Nejprve sami shlédněte video</w:t>
      </w:r>
      <w:r w:rsidR="00BB4D1D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 – líbila se nám instruktáž na ČT – informační pořad Epicentrum -  o testech LEPU v čase 2:40</w:t>
      </w:r>
    </w:p>
    <w:p w14:paraId="25374B4E" w14:textId="77777777" w:rsidR="00BB4D1D" w:rsidRPr="006E46CC" w:rsidRDefault="00001328" w:rsidP="00A6335B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hyperlink r:id="rId6" w:history="1">
        <w:r w:rsidR="00BB4D1D" w:rsidRPr="006E46CC">
          <w:rPr>
            <w:rStyle w:val="Hypertextovodkaz"/>
            <w:rFonts w:eastAsia="Times New Roman" w:cs="Arial"/>
            <w:sz w:val="24"/>
            <w:szCs w:val="24"/>
            <w:lang w:eastAsia="cs-CZ"/>
          </w:rPr>
          <w:t>https://www.ceskatelevize.cz/porady/14073202440-epicentrum/221411033250407/</w:t>
        </w:r>
      </w:hyperlink>
    </w:p>
    <w:p w14:paraId="5550B9F7" w14:textId="77777777" w:rsidR="00BB4D1D" w:rsidRPr="006E46CC" w:rsidRDefault="00BB4D1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14FB0F47" w14:textId="6AE55C0D" w:rsidR="002964BA" w:rsidRPr="006E46CC" w:rsidRDefault="002964BA" w:rsidP="006E46CC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Připravte si doma testovací centrum - bude tam židlička, stůl, vatové tyčinky, zrcadlo, dezinfekce na ruce atd.</w:t>
      </w:r>
      <w:r w:rsidR="00D94AA7">
        <w:rPr>
          <w:rFonts w:eastAsia="Times New Roman" w:cs="Arial"/>
          <w:color w:val="050505"/>
          <w:sz w:val="24"/>
          <w:szCs w:val="24"/>
          <w:lang w:eastAsia="cs-CZ"/>
        </w:rPr>
        <w:t xml:space="preserve">, 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fantazii se meze nekladou.</w:t>
      </w:r>
    </w:p>
    <w:p w14:paraId="7E85C266" w14:textId="77777777" w:rsidR="002964BA" w:rsidRPr="006E46CC" w:rsidRDefault="002964BA" w:rsidP="006E46CC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Zahrajte si společně na testování. První se samozřejmě testují plyšáci, panenky apod.</w:t>
      </w:r>
      <w:r w:rsidR="00A1259E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 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Následuje testování dospělého.</w:t>
      </w:r>
      <w:r w:rsidR="00A1259E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 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Nakonec se testuje dítě.</w:t>
      </w:r>
    </w:p>
    <w:p w14:paraId="6C7FB851" w14:textId="77777777" w:rsidR="00A1259E" w:rsidRPr="006E46CC" w:rsidRDefault="002964BA" w:rsidP="006E46CC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Podpořte děti</w:t>
      </w:r>
      <w:r w:rsidR="00F46310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 a 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věřte, že testování v pohodě </w:t>
      </w:r>
      <w:r w:rsidR="00F46310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zvládnou. </w:t>
      </w:r>
    </w:p>
    <w:p w14:paraId="6D65119A" w14:textId="77777777" w:rsidR="00F46310" w:rsidRPr="006E46CC" w:rsidRDefault="00F46310" w:rsidP="00401E81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Většina dětí se</w:t>
      </w:r>
      <w:r w:rsidR="002964BA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 jistě b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ěhem chvíle zvládne testovat samostatně, v případě </w:t>
      </w:r>
      <w:r w:rsidR="00A1259E"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potřeby jim </w:t>
      </w: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v MŠ budete oporou a připraveni pomoci. Budeme se snažit společně s vámi vytvořit dětem klidnou atmosféru. Důležité bude klidné ráno, vyhraďte si, prosím, v pondělí dostatek času, abyste nemuseli spěchat do práce.</w:t>
      </w:r>
    </w:p>
    <w:p w14:paraId="6F0B05A1" w14:textId="77777777" w:rsidR="00A86B1C" w:rsidRDefault="00A86B1C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2B00F783" w14:textId="77777777" w:rsidR="002964BA" w:rsidRPr="006E46CC" w:rsidRDefault="00F46310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>Předem děkujeme za spolupráci a těšíme se na vás!</w:t>
      </w:r>
    </w:p>
    <w:p w14:paraId="3F52D446" w14:textId="2862E7EA" w:rsidR="00637EBB" w:rsidRPr="006E46CC" w:rsidRDefault="00A1259E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  <w:r w:rsidRPr="006E46CC">
        <w:rPr>
          <w:rFonts w:eastAsia="Times New Roman" w:cs="Arial"/>
          <w:color w:val="050505"/>
          <w:sz w:val="24"/>
          <w:szCs w:val="24"/>
          <w:lang w:eastAsia="cs-CZ"/>
        </w:rPr>
        <w:t xml:space="preserve">Podrobné informace k testování ve školách: </w:t>
      </w:r>
      <w:hyperlink r:id="rId7" w:history="1">
        <w:r w:rsidR="00A86B1C" w:rsidRPr="00A86B1C">
          <w:rPr>
            <w:rStyle w:val="Hypertextovodkaz"/>
            <w:rFonts w:eastAsia="Times New Roman" w:cs="Arial"/>
            <w:sz w:val="24"/>
            <w:szCs w:val="24"/>
            <w:lang w:eastAsia="cs-CZ"/>
          </w:rPr>
          <w:t>https://testovani.edu.cz/pro-rodice</w:t>
        </w:r>
      </w:hyperlink>
    </w:p>
    <w:p w14:paraId="67A6635C" w14:textId="77777777" w:rsidR="00637EBB" w:rsidRPr="006E46CC" w:rsidRDefault="00637EBB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753EA9C5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0003D33F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2DCBC1EC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7CDB50C0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04B5D17F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4E32BB0B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0B3E80E5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77E39A3E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p w14:paraId="71A1408B" w14:textId="77777777" w:rsidR="00CA2DBD" w:rsidRPr="006E46CC" w:rsidRDefault="00CA2DBD" w:rsidP="006E46CC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eastAsia="Times New Roman" w:cs="Arial"/>
          <w:color w:val="050505"/>
          <w:sz w:val="24"/>
          <w:szCs w:val="24"/>
          <w:lang w:eastAsia="cs-CZ"/>
        </w:rPr>
      </w:pPr>
    </w:p>
    <w:sectPr w:rsidR="00CA2DBD" w:rsidRPr="006E4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2B70"/>
    <w:multiLevelType w:val="hybridMultilevel"/>
    <w:tmpl w:val="33A49DF4"/>
    <w:lvl w:ilvl="0" w:tplc="27FE90E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111111"/>
        <w:sz w:val="27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5F0F"/>
    <w:multiLevelType w:val="hybridMultilevel"/>
    <w:tmpl w:val="931AC83C"/>
    <w:lvl w:ilvl="0" w:tplc="ED3EEBD2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644E3FC5"/>
    <w:multiLevelType w:val="hybridMultilevel"/>
    <w:tmpl w:val="4B7C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BA"/>
    <w:rsid w:val="00001328"/>
    <w:rsid w:val="00110970"/>
    <w:rsid w:val="001E78F7"/>
    <w:rsid w:val="002964BA"/>
    <w:rsid w:val="00401E81"/>
    <w:rsid w:val="005B625E"/>
    <w:rsid w:val="005F2C68"/>
    <w:rsid w:val="00637EBB"/>
    <w:rsid w:val="006E46CC"/>
    <w:rsid w:val="007C4342"/>
    <w:rsid w:val="008A7A1F"/>
    <w:rsid w:val="00A1259E"/>
    <w:rsid w:val="00A6335B"/>
    <w:rsid w:val="00A86B1C"/>
    <w:rsid w:val="00BB4D1D"/>
    <w:rsid w:val="00CA2DBD"/>
    <w:rsid w:val="00D94AA7"/>
    <w:rsid w:val="00F4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1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4B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A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A7A1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12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64B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A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A7A1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12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stovani.edu.cz/pro-rod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4073202440-epicentrum/22141103325040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Kalina</dc:creator>
  <cp:lastModifiedBy>Margita</cp:lastModifiedBy>
  <cp:revision>9</cp:revision>
  <dcterms:created xsi:type="dcterms:W3CDTF">2021-04-09T09:00:00Z</dcterms:created>
  <dcterms:modified xsi:type="dcterms:W3CDTF">2021-04-09T09:06:00Z</dcterms:modified>
</cp:coreProperties>
</file>